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附件</w:t>
      </w:r>
      <w:r>
        <w:rPr>
          <w:rFonts w:asciiTheme="minorEastAsia" w:hAnsiTheme="minorEastAsia"/>
          <w:sz w:val="28"/>
          <w:szCs w:val="28"/>
          <w:lang w:eastAsia="zh-CN"/>
        </w:rPr>
        <w:t xml:space="preserve"> 2</w:t>
      </w:r>
    </w:p>
    <w:p>
      <w:pPr>
        <w:jc w:val="center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cs="SLSHOI+FZXBSJW--GB1-0" w:asciiTheme="minorEastAsia" w:hAnsiTheme="minorEastAsia"/>
          <w:sz w:val="32"/>
          <w:szCs w:val="32"/>
          <w:lang w:eastAsia="zh-CN"/>
        </w:rPr>
        <w:t>第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九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届</w:t>
      </w:r>
      <w:r>
        <w:rPr>
          <w:rFonts w:hint="eastAsia" w:cs="SLSHOI+FZXBSJW--GB1-0" w:asciiTheme="minorEastAsia" w:hAnsiTheme="minorEastAsia"/>
          <w:sz w:val="32"/>
          <w:szCs w:val="32"/>
          <w:lang w:eastAsia="zh-CN"/>
        </w:rPr>
        <w:t>安徽城市管理职业学院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“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互联网+”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大学生创新创业大赛“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32"/>
          <w:szCs w:val="32"/>
          <w:lang w:eastAsia="zh-CN"/>
        </w:rPr>
        <w:t>”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活动方案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活动主题</w:t>
      </w:r>
    </w:p>
    <w:p>
      <w:pPr>
        <w:ind w:left="56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红色青春筑梦创业人生</w:t>
      </w:r>
      <w:r>
        <w:rPr>
          <w:rFonts w:asciiTheme="minorEastAsia" w:hAnsiTheme="minorEastAsia"/>
          <w:spacing w:val="80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绿色发展助力乡村振兴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主要目标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深入贯彻落实习近平总书记给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活动大学</w:t>
      </w:r>
      <w:r>
        <w:rPr>
          <w:rFonts w:cs="QMGPMA+FangSong_GB2312" w:asciiTheme="minorEastAsia" w:hAnsiTheme="minorEastAsia"/>
          <w:spacing w:val="8"/>
          <w:sz w:val="28"/>
          <w:szCs w:val="28"/>
          <w:lang w:eastAsia="zh-CN"/>
        </w:rPr>
        <w:t>生重要回信精神，围绕迎接党的二十大胜利召开，将思政教育、</w:t>
      </w:r>
      <w:r>
        <w:rPr>
          <w:rFonts w:cs="QMGPMA+FangSong_GB2312" w:asciiTheme="minorEastAsia" w:hAnsiTheme="minorEastAsia"/>
          <w:spacing w:val="-10"/>
          <w:sz w:val="28"/>
          <w:szCs w:val="28"/>
          <w:lang w:eastAsia="zh-CN"/>
        </w:rPr>
        <w:t>专业教育与创新创业教育相结合，传承红色基因，坚定理想信念，全面推进课程思政，涵养青年学生家国情怀；以新工科、新医科、</w:t>
      </w:r>
      <w:r>
        <w:rPr>
          <w:rFonts w:cs="QMGPMA+FangSong_GB2312" w:asciiTheme="minorEastAsia" w:hAnsiTheme="minorEastAsia"/>
          <w:spacing w:val="9"/>
          <w:sz w:val="28"/>
          <w:szCs w:val="28"/>
          <w:lang w:eastAsia="zh-CN"/>
        </w:rPr>
        <w:t>新农科、新文科助力</w:t>
      </w:r>
      <w:r>
        <w:rPr>
          <w:rFonts w:cs="BRFREJ+TimesNewRomanPSMT" w:asciiTheme="minorEastAsia" w:hAnsiTheme="minorEastAsia"/>
          <w:spacing w:val="8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pacing w:val="9"/>
          <w:sz w:val="28"/>
          <w:szCs w:val="28"/>
          <w:lang w:eastAsia="zh-CN"/>
        </w:rPr>
        <w:t>新农村、新农业、新农民、新生态</w:t>
      </w:r>
      <w:r>
        <w:rPr>
          <w:rFonts w:cs="BRFREJ+TimesNewRomanPSMT" w:asciiTheme="minorEastAsia" w:hAnsiTheme="minorEastAsia"/>
          <w:spacing w:val="8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9"/>
          <w:sz w:val="28"/>
          <w:szCs w:val="28"/>
          <w:lang w:eastAsia="zh-CN"/>
        </w:rPr>
        <w:t>建设，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引导师生扎根基层创新创业，推动乡村振兴取得新进展、农业农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村现代化迈出新步伐。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三、主要活动与时间安排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</w:rPr>
        <w:t>（一）制定方案（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cs="JITRBU+KaiTi_GB2312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 xml:space="preserve"> 4 </w:t>
      </w:r>
      <w:r>
        <w:rPr>
          <w:rFonts w:cs="JITRBU+KaiTi_GB2312" w:asciiTheme="minorEastAsia" w:hAnsiTheme="minorEastAsia"/>
          <w:sz w:val="28"/>
          <w:szCs w:val="28"/>
        </w:rPr>
        <w:t>月）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各省级教育行政部门要聚焦</w:t>
      </w:r>
      <w:r>
        <w:rPr>
          <w:rFonts w:cs="BRFREJ+TimesNewRomanPSMT" w:asciiTheme="minorEastAsia" w:hAnsiTheme="minorEastAsia"/>
          <w:spacing w:val="3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新农村、新农业、新农民、新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生态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-5"/>
          <w:sz w:val="28"/>
          <w:szCs w:val="28"/>
          <w:lang w:eastAsia="zh-CN"/>
        </w:rPr>
        <w:t>建设，围绕乡村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pacing w:val="-3"/>
          <w:sz w:val="28"/>
          <w:szCs w:val="28"/>
          <w:lang w:eastAsia="zh-CN"/>
        </w:rPr>
        <w:t>产业振兴、人才振兴、文化振兴、生态振</w:t>
      </w:r>
      <w:r>
        <w:rPr>
          <w:rFonts w:cs="QMGPMA+FangSong_GB2312" w:asciiTheme="minorEastAsia" w:hAnsiTheme="minorEastAsia"/>
          <w:spacing w:val="3"/>
          <w:sz w:val="28"/>
          <w:szCs w:val="28"/>
          <w:lang w:eastAsia="zh-CN"/>
        </w:rPr>
        <w:t>兴、组织振兴</w:t>
      </w:r>
      <w:r>
        <w:rPr>
          <w:rFonts w:cs="BRFREJ+TimesNewRomanPSMT" w:asciiTheme="minorEastAsia" w:hAnsiTheme="minorEastAsia"/>
          <w:spacing w:val="3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3"/>
          <w:sz w:val="28"/>
          <w:szCs w:val="28"/>
          <w:lang w:eastAsia="zh-CN"/>
        </w:rPr>
        <w:t>要求，结合地方实际需求，制定本地</w:t>
      </w:r>
      <w:r>
        <w:rPr>
          <w:rFonts w:asciiTheme="minorEastAsia" w:hAnsiTheme="minorEastAsia"/>
          <w:sz w:val="28"/>
          <w:szCs w:val="28"/>
          <w:lang w:eastAsia="zh-CN"/>
        </w:rPr>
        <w:t xml:space="preserve">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cs="QMGPMA+FangSong_GB2312" w:asciiTheme="minorEastAsia" w:hAnsiTheme="minorEastAsia"/>
          <w:spacing w:val="3"/>
          <w:sz w:val="28"/>
          <w:szCs w:val="28"/>
          <w:lang w:eastAsia="zh-CN"/>
        </w:rPr>
        <w:t>年</w:t>
      </w:r>
      <w:r>
        <w:rPr>
          <w:rFonts w:cs="BRFREJ+TimesNewRomanPSMT" w:asciiTheme="minorEastAsia" w:hAnsiTheme="minorEastAsia"/>
          <w:spacing w:val="3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年红色筑梦之旅</w:t>
      </w:r>
      <w:r>
        <w:rPr>
          <w:rFonts w:cs="BRFREJ+TimesNewRomanPSMT" w:asciiTheme="minorEastAsia" w:hAnsiTheme="minorEastAsia"/>
          <w:spacing w:val="2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活动方案，要明确活动时间、地点、规模、形</w:t>
      </w:r>
      <w:r>
        <w:rPr>
          <w:rFonts w:cs="QMGPMA+FangSong_GB2312" w:asciiTheme="minorEastAsia" w:hAnsiTheme="minorEastAsia"/>
          <w:spacing w:val="-10"/>
          <w:sz w:val="28"/>
          <w:szCs w:val="28"/>
          <w:lang w:eastAsia="zh-CN"/>
        </w:rPr>
        <w:t>式、支持条件等内容，并于</w:t>
      </w:r>
      <w:r>
        <w:rPr>
          <w:rFonts w:asciiTheme="minorEastAsia" w:hAnsiTheme="minorEastAsia"/>
          <w:spacing w:val="10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z w:val="28"/>
          <w:szCs w:val="28"/>
          <w:lang w:eastAsia="zh-CN"/>
        </w:rPr>
        <w:t xml:space="preserve"> 4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月</w:t>
      </w:r>
      <w:r>
        <w:rPr>
          <w:rFonts w:asciiTheme="minorEastAsia" w:hAnsiTheme="minorEastAsia"/>
          <w:sz w:val="28"/>
          <w:szCs w:val="28"/>
          <w:lang w:eastAsia="zh-CN"/>
        </w:rPr>
        <w:t xml:space="preserve"> 30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日前报送至大赛组委会（电子邮箱：</w:t>
      </w:r>
      <w:r>
        <w:fldChar w:fldCharType="begin"/>
      </w:r>
      <w:r>
        <w:instrText xml:space="preserve"> HYPERLINK "mailto:internetplus@moe.edu.cn" </w:instrText>
      </w:r>
      <w:r>
        <w:fldChar w:fldCharType="separate"/>
      </w:r>
      <w:r>
        <w:rPr>
          <w:rStyle w:val="6"/>
          <w:rFonts w:asciiTheme="minorEastAsia" w:hAnsiTheme="minorEastAsia"/>
          <w:sz w:val="28"/>
          <w:szCs w:val="28"/>
          <w:lang w:eastAsia="zh-CN"/>
        </w:rPr>
        <w:t>internetplus@moe.edu.cn</w:t>
      </w:r>
      <w:r>
        <w:rPr>
          <w:rStyle w:val="6"/>
          <w:rFonts w:asciiTheme="minorEastAsia" w:hAnsiTheme="minorEastAsia"/>
          <w:sz w:val="28"/>
          <w:szCs w:val="28"/>
          <w:lang w:eastAsia="zh-CN"/>
        </w:rPr>
        <w:fldChar w:fldCharType="end"/>
      </w:r>
      <w:r>
        <w:rPr>
          <w:rFonts w:cs="QMGPMA+FangSong_GB2312" w:asciiTheme="minorEastAsia" w:hAnsiTheme="minorEastAsia"/>
          <w:spacing w:val="-160"/>
          <w:sz w:val="28"/>
          <w:szCs w:val="28"/>
          <w:lang w:eastAsia="zh-CN"/>
        </w:rPr>
        <w:t>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（二）活动报名（</w:t>
      </w:r>
      <w:r>
        <w:rPr>
          <w:rFonts w:asciiTheme="minorEastAsia" w:hAnsiTheme="minorEastAsia"/>
          <w:sz w:val="28"/>
          <w:szCs w:val="28"/>
          <w:lang w:eastAsia="zh-CN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4—7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月）</w:t>
      </w:r>
    </w:p>
    <w:p>
      <w:pPr>
        <w:ind w:firstLine="592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8"/>
          <w:sz w:val="28"/>
          <w:szCs w:val="28"/>
          <w:lang w:eastAsia="zh-CN"/>
        </w:rPr>
        <w:t>各省级教育行政部门要积极挖掘本地优质创新创业项目参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与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活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动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，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组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织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团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队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登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录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全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国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大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学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生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创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业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服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务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网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网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址</w:t>
      </w:r>
      <w:r>
        <w:rPr>
          <w:rFonts w:asciiTheme="minorEastAsia" w:hAnsiTheme="minorEastAsia"/>
          <w:spacing w:val="-29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：</w:t>
      </w:r>
      <w:r>
        <w:rPr>
          <w:rFonts w:asciiTheme="minorEastAsia" w:hAnsiTheme="minorEastAsia"/>
          <w:sz w:val="28"/>
          <w:szCs w:val="28"/>
          <w:lang w:eastAsia="zh-CN"/>
        </w:rPr>
        <w:t>cy.ncss.cn</w:t>
      </w:r>
      <w:r>
        <w:rPr>
          <w:rFonts w:cs="QMGPMA+FangSong_GB2312" w:asciiTheme="minorEastAsia" w:hAnsiTheme="minorEastAsia"/>
          <w:spacing w:val="-12"/>
          <w:sz w:val="28"/>
          <w:szCs w:val="28"/>
          <w:lang w:eastAsia="zh-CN"/>
        </w:rPr>
        <w:t>）或微信公众号（名称为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全国大学生创业服务网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-64"/>
          <w:sz w:val="28"/>
          <w:szCs w:val="28"/>
          <w:lang w:eastAsia="zh-CN"/>
        </w:rPr>
        <w:t>或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中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国互联网十大学生创新创业大赛</w:t>
      </w:r>
      <w:r>
        <w:rPr>
          <w:rFonts w:cs="BRFREJ+TimesNewRomanPSMT" w:asciiTheme="minorEastAsia" w:hAnsiTheme="minorEastAsia"/>
          <w:spacing w:val="2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）进行报名，报名系统开放时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间为</w:t>
      </w:r>
      <w:r>
        <w:rPr>
          <w:rFonts w:asciiTheme="minorEastAsia" w:hAnsiTheme="minorEastAsia"/>
          <w:sz w:val="28"/>
          <w:szCs w:val="28"/>
          <w:lang w:eastAsia="zh-CN"/>
        </w:rPr>
        <w:t xml:space="preserve"> 4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月</w:t>
      </w:r>
      <w:r>
        <w:rPr>
          <w:rFonts w:asciiTheme="minorEastAsia" w:hAnsiTheme="minorEastAsia"/>
          <w:sz w:val="28"/>
          <w:szCs w:val="28"/>
          <w:lang w:eastAsia="zh-CN"/>
        </w:rPr>
        <w:t xml:space="preserve"> 15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日至</w:t>
      </w:r>
      <w:r>
        <w:rPr>
          <w:rFonts w:asciiTheme="minorEastAsia" w:hAnsiTheme="minorEastAsia"/>
          <w:sz w:val="28"/>
          <w:szCs w:val="28"/>
          <w:lang w:eastAsia="zh-CN"/>
        </w:rPr>
        <w:t xml:space="preserve"> 7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月</w:t>
      </w:r>
      <w:r>
        <w:rPr>
          <w:rFonts w:asciiTheme="minorEastAsia" w:hAnsiTheme="minorEastAsia"/>
          <w:sz w:val="28"/>
          <w:szCs w:val="28"/>
          <w:lang w:eastAsia="zh-CN"/>
        </w:rPr>
        <w:t xml:space="preserve"> 31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（三）启动仪式（</w:t>
      </w:r>
      <w:r>
        <w:rPr>
          <w:rFonts w:asciiTheme="minorEastAsia" w:hAnsiTheme="minorEastAsia"/>
          <w:sz w:val="28"/>
          <w:szCs w:val="28"/>
          <w:lang w:eastAsia="zh-CN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z w:val="28"/>
          <w:szCs w:val="28"/>
          <w:lang w:eastAsia="zh-CN"/>
        </w:rPr>
        <w:t xml:space="preserve"> 4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月）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大赛组委会将于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4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月下旬举行</w:t>
      </w:r>
      <w:r>
        <w:rPr>
          <w:rFonts w:asciiTheme="minorEastAsia" w:hAnsiTheme="minorEastAsia"/>
          <w:sz w:val="28"/>
          <w:szCs w:val="28"/>
          <w:lang w:eastAsia="zh-CN"/>
        </w:rPr>
        <w:t xml:space="preserve">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-98"/>
          <w:sz w:val="28"/>
          <w:szCs w:val="28"/>
          <w:lang w:eastAsia="zh-CN"/>
        </w:rPr>
        <w:t>年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梦之旅</w:t>
      </w:r>
      <w:r>
        <w:rPr>
          <w:rFonts w:cs="BRFREJ+TimesNewRomanPSMT" w:asciiTheme="minorEastAsia" w:hAnsiTheme="minorEastAsia"/>
          <w:spacing w:val="2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活动全国启动仪式，举办多项同期活动，具体安排另行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通知。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（四）组织实施（</w:t>
      </w:r>
      <w:r>
        <w:rPr>
          <w:rFonts w:asciiTheme="minorEastAsia" w:hAnsiTheme="minorEastAsia"/>
          <w:sz w:val="28"/>
          <w:szCs w:val="28"/>
          <w:lang w:eastAsia="zh-CN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4—9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月）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各省级教育行政部门在全面总结历届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活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动的基础上，负责组织本地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活动，关注农业农村绿色发展，挖掘乡村多元价值，认真做好需求对接、培训宣</w:t>
      </w:r>
      <w:r>
        <w:rPr>
          <w:rFonts w:cs="QMGPMA+FangSong_GB2312" w:asciiTheme="minorEastAsia" w:hAnsiTheme="minorEastAsia"/>
          <w:spacing w:val="-6"/>
          <w:sz w:val="28"/>
          <w:szCs w:val="28"/>
          <w:lang w:eastAsia="zh-CN"/>
        </w:rPr>
        <w:t>传及创造项目落地环境等工作。大学生项目团队要积极深入基层，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积极利用专业知识开展创新创业，助力乡村振兴。高校要通过大学生创新创业训练计划项目、创新创业专项经费、校地协同等多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种形式，努力实现项目长期对接，助力农业农村现代化建设。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（五）总结表彰（</w:t>
      </w:r>
      <w:r>
        <w:rPr>
          <w:rFonts w:asciiTheme="minorEastAsia" w:hAnsiTheme="minorEastAsia"/>
          <w:sz w:val="28"/>
          <w:szCs w:val="28"/>
          <w:lang w:eastAsia="zh-CN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9—10</w:t>
      </w:r>
      <w:r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cs="JITRBU+KaiTi_GB2312" w:asciiTheme="minorEastAsia" w:hAnsiTheme="minorEastAsia"/>
          <w:sz w:val="28"/>
          <w:szCs w:val="28"/>
          <w:lang w:eastAsia="zh-CN"/>
        </w:rPr>
        <w:t>月）</w:t>
      </w:r>
    </w:p>
    <w:p>
      <w:pPr>
        <w:ind w:firstLine="54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各地各高校要及时做好本次活动的经验总结和成果宣传。大赛组委会将遴选优秀案例，在总决赛期间的国际大学生创新创业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成果展中展出。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四、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黑体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黑体" w:asciiTheme="minorEastAsia" w:hAnsiTheme="minorEastAsia"/>
          <w:sz w:val="28"/>
          <w:szCs w:val="28"/>
          <w:lang w:eastAsia="zh-CN"/>
        </w:rPr>
        <w:t>赛道安排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参加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-8"/>
          <w:sz w:val="28"/>
          <w:szCs w:val="28"/>
          <w:lang w:eastAsia="zh-CN"/>
        </w:rPr>
        <w:t>活动的项目，符合大赛参赛要求的，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可自主选择参加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赛道。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（一）参赛项目要求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1.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参加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赛道的项目应符合大赛参赛项目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要求，同时在推进农业农村、城乡社区经济社会发展等方面有创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新性、实效性和可持续性。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2.</w:t>
      </w:r>
      <w:r>
        <w:rPr>
          <w:rFonts w:cs="QMGPMA+FangSong_GB2312" w:asciiTheme="minorEastAsia" w:hAnsiTheme="minorEastAsia"/>
          <w:spacing w:val="-1"/>
          <w:sz w:val="28"/>
          <w:szCs w:val="28"/>
          <w:lang w:eastAsia="zh-CN"/>
        </w:rPr>
        <w:t>以团队为单位报名参赛。允许跨校组建团队，每个团队的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参赛成员不少于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3 </w:t>
      </w:r>
      <w:r>
        <w:rPr>
          <w:rFonts w:cs="QMGPMA+FangSong_GB2312" w:asciiTheme="minorEastAsia" w:hAnsiTheme="minorEastAsia"/>
          <w:spacing w:val="-8"/>
          <w:sz w:val="28"/>
          <w:szCs w:val="28"/>
          <w:lang w:eastAsia="zh-CN"/>
        </w:rPr>
        <w:t>人，不多于</w:t>
      </w:r>
      <w:r>
        <w:rPr>
          <w:rFonts w:asciiTheme="minorEastAsia" w:hAnsiTheme="minorEastAsia"/>
          <w:spacing w:val="8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 xml:space="preserve">15 </w:t>
      </w:r>
      <w:r>
        <w:rPr>
          <w:rFonts w:cs="QMGPMA+FangSong_GB2312" w:asciiTheme="minorEastAsia" w:hAnsiTheme="minorEastAsia"/>
          <w:spacing w:val="-17"/>
          <w:sz w:val="28"/>
          <w:szCs w:val="28"/>
          <w:lang w:eastAsia="zh-CN"/>
        </w:rPr>
        <w:t>人（含团队负责人），须为项目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的实际核心成员。参赛团队所报参赛创业项目，须为本团队策划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或经营的项目，不得借用他人项目参赛。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3.</w:t>
      </w:r>
      <w:r>
        <w:rPr>
          <w:rFonts w:cs="QMGPMA+FangSong_GB2312" w:asciiTheme="minorEastAsia" w:hAnsiTheme="minorEastAsia"/>
          <w:spacing w:val="-2"/>
          <w:sz w:val="28"/>
          <w:szCs w:val="28"/>
          <w:lang w:eastAsia="zh-CN"/>
        </w:rPr>
        <w:t>参赛申报人须为项目负责人，须为普通高等学校全日制在</w:t>
      </w:r>
      <w:r>
        <w:rPr>
          <w:rFonts w:cs="QMGPMA+FangSong_GB2312" w:asciiTheme="minorEastAsia" w:hAnsiTheme="minorEastAsia"/>
          <w:spacing w:val="-5"/>
          <w:sz w:val="28"/>
          <w:szCs w:val="28"/>
          <w:lang w:eastAsia="zh-CN"/>
        </w:rPr>
        <w:t>校生（包括本专科生、研究生，不含在职教育），或毕业</w:t>
      </w:r>
      <w:r>
        <w:rPr>
          <w:rFonts w:asciiTheme="minorEastAsia" w:hAnsiTheme="minorEastAsia"/>
          <w:spacing w:val="6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5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年以</w:t>
      </w:r>
      <w:r>
        <w:rPr>
          <w:rFonts w:cs="QMGPMA+FangSong_GB2312" w:asciiTheme="minorEastAsia" w:hAnsiTheme="minorEastAsia"/>
          <w:spacing w:val="-2"/>
          <w:sz w:val="28"/>
          <w:szCs w:val="28"/>
          <w:lang w:eastAsia="zh-CN"/>
        </w:rPr>
        <w:t>内的全日制学生（即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cs="QMGPMA+FangSong_GB2312" w:asciiTheme="minorEastAsia" w:hAnsiTheme="minorEastAsia"/>
          <w:spacing w:val="-15"/>
          <w:sz w:val="28"/>
          <w:szCs w:val="28"/>
          <w:lang w:eastAsia="zh-CN"/>
        </w:rPr>
        <w:t>年之后的毕业生，不含在职教育）；国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家开放大学学生（仅限学历教育）。企业法定代表人在大赛通知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发布之日后进行变更的不予认可。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（二）参赛组别和对象</w:t>
      </w:r>
    </w:p>
    <w:p>
      <w:pPr>
        <w:ind w:firstLine="576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4"/>
          <w:sz w:val="28"/>
          <w:szCs w:val="28"/>
          <w:lang w:eastAsia="zh-CN"/>
        </w:rPr>
        <w:t>参加</w:t>
      </w:r>
      <w:r>
        <w:rPr>
          <w:rFonts w:cs="BRFREJ+TimesNewRomanPSMT" w:asciiTheme="minorEastAsia" w:hAnsiTheme="minorEastAsia"/>
          <w:spacing w:val="4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pacing w:val="4"/>
          <w:sz w:val="28"/>
          <w:szCs w:val="28"/>
          <w:lang w:eastAsia="zh-CN"/>
        </w:rPr>
        <w:t>青年红色筑梦之旅</w:t>
      </w:r>
      <w:r>
        <w:rPr>
          <w:rFonts w:cs="BRFREJ+TimesNewRomanPSMT" w:asciiTheme="minorEastAsia" w:hAnsiTheme="minorEastAsia"/>
          <w:spacing w:val="4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4"/>
          <w:sz w:val="28"/>
          <w:szCs w:val="28"/>
          <w:lang w:eastAsia="zh-CN"/>
        </w:rPr>
        <w:t>赛道的项目，须为参加</w:t>
      </w:r>
      <w:r>
        <w:rPr>
          <w:rFonts w:cs="BRFREJ+TimesNewRomanPSMT" w:asciiTheme="minorEastAsia" w:hAnsiTheme="minorEastAsia"/>
          <w:spacing w:val="4"/>
          <w:sz w:val="28"/>
          <w:szCs w:val="28"/>
          <w:lang w:eastAsia="zh-CN"/>
        </w:rPr>
        <w:t>“</w:t>
      </w:r>
      <w:r>
        <w:rPr>
          <w:rFonts w:cs="QMGPMA+FangSong_GB2312" w:asciiTheme="minorEastAsia" w:hAnsiTheme="minorEastAsia"/>
          <w:spacing w:val="4"/>
          <w:sz w:val="28"/>
          <w:szCs w:val="28"/>
          <w:lang w:eastAsia="zh-CN"/>
        </w:rPr>
        <w:t>青年红色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筑梦之旅</w:t>
      </w:r>
      <w:r>
        <w:rPr>
          <w:rFonts w:cs="BRFREJ+TimesNewRomanPSMT" w:asciiTheme="minorEastAsia" w:hAnsiTheme="minorEastAsia"/>
          <w:spacing w:val="2"/>
          <w:sz w:val="28"/>
          <w:szCs w:val="28"/>
          <w:lang w:eastAsia="zh-CN"/>
        </w:rPr>
        <w:t>”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活动的项目。否则一经发现，取消参赛资格。根据项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目性质和特点，分为公益组、创意组、创业组。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1.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公益组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>1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）参赛项目不以营利为目标，积极弘扬公益精神，在公</w:t>
      </w:r>
      <w:r>
        <w:rPr>
          <w:rFonts w:cs="QMGPMA+FangSong_GB2312" w:asciiTheme="minorEastAsia" w:hAnsiTheme="minorEastAsia"/>
          <w:spacing w:val="-6"/>
          <w:sz w:val="28"/>
          <w:szCs w:val="28"/>
          <w:lang w:eastAsia="zh-CN"/>
        </w:rPr>
        <w:t>益服务领域具有较好的创意、产品或服务模式的创业计划和实践。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>2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）参赛申报主体为独立的公益项目或社会组织，注册或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未注册成立公益机构（或社会组织）的项目均可参赛。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2.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创意组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>1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）参赛项目基于专业和学科背景或相关资源，解决农业</w:t>
      </w:r>
      <w:r>
        <w:rPr>
          <w:rFonts w:cs="QMGPMA+FangSong_GB2312" w:asciiTheme="minorEastAsia" w:hAnsiTheme="minorEastAsia"/>
          <w:spacing w:val="-6"/>
          <w:sz w:val="28"/>
          <w:szCs w:val="28"/>
          <w:lang w:eastAsia="zh-CN"/>
        </w:rPr>
        <w:t>农村和城乡社区发展面临的主要问题，助力乡村振兴和社区治理，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推动经济价值和社会价值的共同发展。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>2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）参赛项目在大赛通知下发之日前尚未完成工商等各类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登记注册。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3.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创业组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>1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）参赛项目以商业手段解决农业农村和城乡社区发展面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临的主要问题、助力乡村振兴和社区治理，实现经济价值和社会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价值的共同发展，推动共同富裕。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（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>2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）参赛项目在大赛通知下发之日前已完成工商等各类登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记注册，学生须为法定代表人。项目的股权结构中，企业法定代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表人的股权不得少于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10%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，参赛成员股权合计不得少于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1/3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cs="黑体" w:asciiTheme="minorEastAsia" w:hAnsiTheme="minorEastAsia"/>
          <w:sz w:val="28"/>
          <w:szCs w:val="28"/>
          <w:lang w:eastAsia="zh-CN"/>
        </w:rPr>
        <w:t>五、工作要求</w:t>
      </w:r>
    </w:p>
    <w:p>
      <w:pPr>
        <w:ind w:firstLine="54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pacing w:val="-4"/>
          <w:sz w:val="28"/>
          <w:szCs w:val="28"/>
          <w:lang w:eastAsia="zh-CN"/>
        </w:rPr>
        <w:t>（一）高度重视、精心组织。</w:t>
      </w:r>
      <w:r>
        <w:rPr>
          <w:rFonts w:cs="QMGPMA+FangSong_GB2312" w:asciiTheme="minorEastAsia" w:hAnsiTheme="minorEastAsia"/>
          <w:spacing w:val="-2"/>
          <w:sz w:val="28"/>
          <w:szCs w:val="28"/>
          <w:lang w:eastAsia="zh-CN"/>
        </w:rPr>
        <w:t>各地要成立专项工作组，推动</w:t>
      </w:r>
      <w:r>
        <w:rPr>
          <w:rFonts w:cs="QMGPMA+FangSong_GB2312" w:asciiTheme="minorEastAsia" w:hAnsiTheme="minorEastAsia"/>
          <w:spacing w:val="-10"/>
          <w:sz w:val="28"/>
          <w:szCs w:val="28"/>
          <w:lang w:eastAsia="zh-CN"/>
        </w:rPr>
        <w:t>形成政府、企业、社会联动共推的机制，确保各项工作落到实处。</w:t>
      </w:r>
    </w:p>
    <w:p>
      <w:pPr>
        <w:ind w:firstLine="536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pacing w:val="-6"/>
          <w:sz w:val="28"/>
          <w:szCs w:val="28"/>
          <w:lang w:eastAsia="zh-CN"/>
        </w:rPr>
        <w:t>（二）统筹资源、加强保障。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各地要积极协调地方政府有关</w:t>
      </w:r>
      <w:r>
        <w:rPr>
          <w:rFonts w:cs="QMGPMA+FangSong_GB2312" w:asciiTheme="minorEastAsia" w:hAnsiTheme="minorEastAsia"/>
          <w:spacing w:val="8"/>
          <w:sz w:val="28"/>
          <w:szCs w:val="28"/>
          <w:lang w:eastAsia="zh-CN"/>
        </w:rPr>
        <w:t>部门，以及行业企业、公益机构、投资机构等，通过政策倾斜、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资金支持、设立公益基金等方式为活动提供保障。</w:t>
      </w:r>
    </w:p>
    <w:p>
      <w:pPr>
        <w:ind w:firstLine="536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pacing w:val="-6"/>
          <w:sz w:val="28"/>
          <w:szCs w:val="28"/>
          <w:lang w:eastAsia="zh-CN"/>
        </w:rPr>
        <w:t>（三）广泛宣传、营造氛围。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各地应认真做好本次活动的宣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传工作，通过提前谋划、集中启动、媒体传播，线上线下共同发力，全面展示各地各高校青年大学生参与活动的生动实践和良好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精神风貌。</w:t>
      </w:r>
    </w:p>
    <w:p>
      <w:pPr>
        <w:ind w:firstLine="54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pacing w:val="-4"/>
          <w:sz w:val="28"/>
          <w:szCs w:val="28"/>
          <w:lang w:eastAsia="zh-CN"/>
        </w:rPr>
        <w:t>（四）敢于尝试、积极创新。</w:t>
      </w:r>
      <w:r>
        <w:rPr>
          <w:rFonts w:cs="QMGPMA+FangSong_GB2312" w:asciiTheme="minorEastAsia" w:hAnsiTheme="minorEastAsia"/>
          <w:spacing w:val="-2"/>
          <w:sz w:val="28"/>
          <w:szCs w:val="28"/>
          <w:lang w:eastAsia="zh-CN"/>
        </w:rPr>
        <w:t>利用网络直播、短视频等新型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传播与销售途径，引导、助力红旅项目团队把握机会，积极创新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创业。</w:t>
      </w:r>
    </w:p>
    <w:p>
      <w:pPr>
        <w:rPr>
          <w:rFonts w:asciiTheme="minorEastAsia" w:hAnsi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LSHOI+FZXBSJW--GB1-0">
    <w:altName w:val="微软雅黑"/>
    <w:panose1 w:val="00000000000000000000"/>
    <w:charset w:val="01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RFREJ+TimesNewRomanPSMT">
    <w:altName w:val="Segoe Print"/>
    <w:panose1 w:val="00000000000000000000"/>
    <w:charset w:val="01"/>
    <w:family w:val="roman"/>
    <w:pitch w:val="default"/>
    <w:sig w:usb0="00000000" w:usb1="00000000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QMGPMA+FangSong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JITRBU+KaiTi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62F24"/>
    <w:multiLevelType w:val="multilevel"/>
    <w:tmpl w:val="61762F24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 w:cs="黑体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ZmZlNjQzNmFhN2QxZTJlYjEyNTZhOWM3OWU1NDQifQ=="/>
  </w:docVars>
  <w:rsids>
    <w:rsidRoot w:val="000D3B8F"/>
    <w:rsid w:val="000D3B8F"/>
    <w:rsid w:val="006B67A6"/>
    <w:rsid w:val="00A770E6"/>
    <w:rsid w:val="00F14180"/>
    <w:rsid w:val="2C5D78DF"/>
    <w:rsid w:val="73A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cs="Times New Roman" w:eastAsiaTheme="minorEastAsia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2146</Words>
  <Characters>2227</Characters>
  <Lines>17</Lines>
  <Paragraphs>4</Paragraphs>
  <TotalTime>1</TotalTime>
  <ScaleCrop>false</ScaleCrop>
  <LinksUpToDate>false</LinksUpToDate>
  <CharactersWithSpaces>2299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2022-04-13T01:59:00Z</dcterms:created>
  <dc:creator>刘晓武</dc:creator>
  <cp:lastModifiedBy>古玩小字辈</cp:lastModifiedBy>
  <dcterms:modified xsi:type="dcterms:W3CDTF">2022-11-04T12:02:52Z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0EED8D5F9F894A29A6AE597441116D93</vt:lpwstr>
  </property>
</Properties>
</file>